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5238EC" w:rsidRDefault="00A97009" w:rsidP="00764825">
      <w:pPr>
        <w:pStyle w:val="NormalWeb"/>
        <w:shd w:val="clear" w:color="auto" w:fill="FFFFFF"/>
        <w:spacing w:before="0" w:beforeAutospacing="0" w:after="0" w:afterAutospacing="0"/>
      </w:pPr>
      <w:r w:rsidRPr="005238EC">
        <w:rPr>
          <w:b/>
        </w:rPr>
        <w:t>s2</w:t>
      </w:r>
      <w:r w:rsidR="00DC5BCD" w:rsidRPr="005238EC">
        <w:rPr>
          <w:b/>
        </w:rPr>
        <w:t>9</w:t>
      </w:r>
      <w:r w:rsidR="001E1337" w:rsidRPr="005238EC">
        <w:rPr>
          <w:b/>
        </w:rPr>
        <w:t xml:space="preserve">. </w:t>
      </w:r>
      <w:r w:rsidR="009B4676" w:rsidRPr="005238EC">
        <w:t>Achiziția de produse de birotică și papetărie</w:t>
      </w:r>
      <w:r w:rsidR="002D48AA" w:rsidRPr="005238EC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1373FF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DC5BCD" w:rsidRPr="005C3547" w:rsidTr="00CC1752">
        <w:tc>
          <w:tcPr>
            <w:tcW w:w="762" w:type="dxa"/>
          </w:tcPr>
          <w:p w:rsidR="00DC5BCD" w:rsidRPr="00E82914" w:rsidRDefault="00DC5BCD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8" w:type="dxa"/>
            <w:vAlign w:val="center"/>
          </w:tcPr>
          <w:p w:rsidR="00DC5BCD" w:rsidRPr="00DC5BCD" w:rsidRDefault="00DC5BCD">
            <w:pPr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 xml:space="preserve">Plic C4, alb, 80 g/mp </w:t>
            </w:r>
            <w:r w:rsidRPr="00DC5BCD">
              <w:rPr>
                <w:rFonts w:ascii="Times New Roman" w:hAnsi="Times New Roman" w:cs="Times New Roman"/>
                <w:b/>
                <w:bCs/>
              </w:rPr>
              <w:t>siliconic</w:t>
            </w:r>
          </w:p>
        </w:tc>
        <w:tc>
          <w:tcPr>
            <w:tcW w:w="850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C5BCD">
              <w:rPr>
                <w:rFonts w:ascii="Times New Roman" w:hAnsi="Times New Roman" w:cs="Times New Roman"/>
                <w:iCs/>
              </w:rPr>
              <w:t>0,20</w:t>
            </w:r>
          </w:p>
        </w:tc>
      </w:tr>
      <w:tr w:rsidR="00DC5BCD" w:rsidRPr="005C3547" w:rsidTr="00CC1752">
        <w:tc>
          <w:tcPr>
            <w:tcW w:w="762" w:type="dxa"/>
          </w:tcPr>
          <w:p w:rsidR="00DC5BCD" w:rsidRPr="00E82914" w:rsidRDefault="00DC5BCD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8" w:type="dxa"/>
            <w:vAlign w:val="center"/>
          </w:tcPr>
          <w:p w:rsidR="00DC5BCD" w:rsidRPr="00DC5BCD" w:rsidRDefault="00DC5BCD">
            <w:pPr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 xml:space="preserve">Plic C5, alb, 90 g/mp </w:t>
            </w:r>
            <w:r w:rsidRPr="00DC5BCD">
              <w:rPr>
                <w:rFonts w:ascii="Times New Roman" w:hAnsi="Times New Roman" w:cs="Times New Roman"/>
                <w:b/>
                <w:bCs/>
              </w:rPr>
              <w:t>siliconic</w:t>
            </w:r>
          </w:p>
        </w:tc>
        <w:tc>
          <w:tcPr>
            <w:tcW w:w="850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C5BCD">
              <w:rPr>
                <w:rFonts w:ascii="Times New Roman" w:hAnsi="Times New Roman" w:cs="Times New Roman"/>
                <w:iCs/>
              </w:rPr>
              <w:t>0,15</w:t>
            </w:r>
          </w:p>
        </w:tc>
      </w:tr>
      <w:tr w:rsidR="00DC5BCD" w:rsidRPr="005C3547" w:rsidTr="00AD1412">
        <w:tc>
          <w:tcPr>
            <w:tcW w:w="762" w:type="dxa"/>
          </w:tcPr>
          <w:p w:rsidR="00DC5BCD" w:rsidRPr="00E82914" w:rsidRDefault="00DC5BCD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8" w:type="dxa"/>
            <w:vAlign w:val="center"/>
          </w:tcPr>
          <w:p w:rsidR="00DC5BCD" w:rsidRPr="00DC5BCD" w:rsidRDefault="00DC5BCD">
            <w:pPr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Post-it 75x75 mm, 400 file, 4 culori</w:t>
            </w:r>
          </w:p>
        </w:tc>
        <w:tc>
          <w:tcPr>
            <w:tcW w:w="850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C5BCD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DC5BCD" w:rsidRPr="005C3547" w:rsidTr="00650489">
        <w:tc>
          <w:tcPr>
            <w:tcW w:w="762" w:type="dxa"/>
          </w:tcPr>
          <w:p w:rsidR="00DC5BCD" w:rsidRPr="00E82914" w:rsidRDefault="00DC5BCD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8" w:type="dxa"/>
            <w:vAlign w:val="center"/>
          </w:tcPr>
          <w:p w:rsidR="00DC5BCD" w:rsidRPr="00DC5BCD" w:rsidRDefault="00DC5BCD">
            <w:pPr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 xml:space="preserve">set 100 File protectie A4, </w:t>
            </w:r>
            <w:r w:rsidRPr="00DC5BCD">
              <w:rPr>
                <w:rFonts w:ascii="Times New Roman" w:hAnsi="Times New Roman" w:cs="Times New Roman"/>
                <w:b/>
                <w:bCs/>
              </w:rPr>
              <w:t>40</w:t>
            </w:r>
            <w:r w:rsidRPr="00DC5BCD">
              <w:rPr>
                <w:rFonts w:ascii="Times New Roman" w:hAnsi="Times New Roman" w:cs="Times New Roman"/>
              </w:rPr>
              <w:t xml:space="preserve"> microni, </w:t>
            </w:r>
            <w:r w:rsidRPr="00DC5BCD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850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C5BCD">
              <w:rPr>
                <w:rFonts w:ascii="Times New Roman" w:hAnsi="Times New Roman" w:cs="Times New Roman"/>
                <w:iCs/>
              </w:rPr>
              <w:t>8,30</w:t>
            </w:r>
          </w:p>
        </w:tc>
      </w:tr>
      <w:tr w:rsidR="00DC5BCD" w:rsidRPr="005C3547" w:rsidTr="00AD1412">
        <w:tc>
          <w:tcPr>
            <w:tcW w:w="762" w:type="dxa"/>
          </w:tcPr>
          <w:p w:rsidR="00DC5BCD" w:rsidRPr="00E82914" w:rsidRDefault="00DC5BCD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8" w:type="dxa"/>
            <w:vAlign w:val="center"/>
          </w:tcPr>
          <w:p w:rsidR="00DC5BCD" w:rsidRPr="00DC5BCD" w:rsidRDefault="00DC5BCD">
            <w:pPr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 xml:space="preserve">Dosar din plastic, A4, cu sina si perforatii </w:t>
            </w:r>
            <w:r w:rsidRPr="00DC5BCD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850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2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C5BCD">
              <w:rPr>
                <w:rFonts w:ascii="Times New Roman" w:hAnsi="Times New Roman" w:cs="Times New Roman"/>
                <w:iCs/>
              </w:rPr>
              <w:t>0,50</w:t>
            </w:r>
          </w:p>
        </w:tc>
      </w:tr>
      <w:tr w:rsidR="00DC5BCD" w:rsidRPr="005C3547" w:rsidTr="00CC1752">
        <w:tc>
          <w:tcPr>
            <w:tcW w:w="762" w:type="dxa"/>
          </w:tcPr>
          <w:p w:rsidR="00DC5BCD" w:rsidRPr="00E82914" w:rsidRDefault="00DC5BCD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8" w:type="dxa"/>
            <w:vAlign w:val="center"/>
          </w:tcPr>
          <w:p w:rsidR="00DC5BCD" w:rsidRPr="00DC5BCD" w:rsidRDefault="00DC5BCD">
            <w:pPr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 xml:space="preserve">Biblioraft </w:t>
            </w:r>
            <w:r w:rsidRPr="00DC5BCD">
              <w:rPr>
                <w:rFonts w:ascii="Times New Roman" w:hAnsi="Times New Roman" w:cs="Times New Roman"/>
                <w:b/>
                <w:bCs/>
              </w:rPr>
              <w:t>dublu plastifiat</w:t>
            </w:r>
            <w:r w:rsidRPr="00DC5BCD">
              <w:rPr>
                <w:rFonts w:ascii="Times New Roman" w:hAnsi="Times New Roman" w:cs="Times New Roman"/>
              </w:rPr>
              <w:t xml:space="preserve"> </w:t>
            </w:r>
            <w:r w:rsidRPr="00DC5BCD">
              <w:rPr>
                <w:rFonts w:ascii="Times New Roman" w:hAnsi="Times New Roman" w:cs="Times New Roman"/>
                <w:b/>
                <w:bCs/>
                <w:i/>
                <w:iCs/>
              </w:rPr>
              <w:t>Esselte Standard</w:t>
            </w:r>
            <w:r w:rsidRPr="00DC5BCD">
              <w:rPr>
                <w:rFonts w:ascii="Times New Roman" w:hAnsi="Times New Roman" w:cs="Times New Roman"/>
              </w:rPr>
              <w:t>: 10 de 5 cm + 10 de 7,5-8 cm</w:t>
            </w:r>
          </w:p>
        </w:tc>
        <w:tc>
          <w:tcPr>
            <w:tcW w:w="850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C5BCD">
              <w:rPr>
                <w:rFonts w:ascii="Times New Roman" w:hAnsi="Times New Roman" w:cs="Times New Roman"/>
                <w:iCs/>
              </w:rPr>
              <w:t>10,00</w:t>
            </w:r>
          </w:p>
        </w:tc>
      </w:tr>
      <w:tr w:rsidR="00DC5BCD" w:rsidRPr="005C3547" w:rsidTr="00AD1412">
        <w:tc>
          <w:tcPr>
            <w:tcW w:w="762" w:type="dxa"/>
          </w:tcPr>
          <w:p w:rsidR="00DC5BCD" w:rsidRPr="00E82914" w:rsidRDefault="00DC5BCD" w:rsidP="00764825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8" w:type="dxa"/>
            <w:vAlign w:val="bottom"/>
          </w:tcPr>
          <w:p w:rsidR="00DC5BCD" w:rsidRPr="00DC5BCD" w:rsidRDefault="00DC5BCD">
            <w:pPr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 xml:space="preserve">top 500 coli Hartie copiator A4 alba, 80 g/mp, </w:t>
            </w:r>
            <w:r w:rsidRPr="00DC5BCD">
              <w:rPr>
                <w:rFonts w:ascii="Times New Roman" w:hAnsi="Times New Roman" w:cs="Times New Roman"/>
                <w:b/>
                <w:bCs/>
                <w:i/>
                <w:iCs/>
              </w:rPr>
              <w:t>Xerox Business</w:t>
            </w:r>
          </w:p>
        </w:tc>
        <w:tc>
          <w:tcPr>
            <w:tcW w:w="850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C5BCD">
              <w:rPr>
                <w:rFonts w:ascii="Times New Roman" w:hAnsi="Times New Roman" w:cs="Times New Roman"/>
                <w:iCs/>
              </w:rPr>
              <w:t>13,50</w:t>
            </w:r>
          </w:p>
        </w:tc>
      </w:tr>
      <w:tr w:rsidR="00DC5BCD" w:rsidRPr="005C3547" w:rsidTr="00CC1752">
        <w:tc>
          <w:tcPr>
            <w:tcW w:w="762" w:type="dxa"/>
          </w:tcPr>
          <w:p w:rsidR="00DC5BCD" w:rsidRPr="00E82914" w:rsidRDefault="00DC5BCD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8" w:type="dxa"/>
            <w:vAlign w:val="center"/>
          </w:tcPr>
          <w:p w:rsidR="00DC5BCD" w:rsidRPr="00DC5BCD" w:rsidRDefault="00DC5BCD">
            <w:pPr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 xml:space="preserve">cutie 12 Mine creion mecanic 0,7 mm HB </w:t>
            </w:r>
            <w:r w:rsidRPr="00DC5BCD">
              <w:rPr>
                <w:rFonts w:ascii="Times New Roman" w:hAnsi="Times New Roman" w:cs="Times New Roman"/>
                <w:b/>
                <w:bCs/>
                <w:i/>
                <w:iCs/>
              </w:rPr>
              <w:t>Rotring</w:t>
            </w:r>
          </w:p>
        </w:tc>
        <w:tc>
          <w:tcPr>
            <w:tcW w:w="850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C5BCD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DC5BCD" w:rsidRPr="005C3547" w:rsidTr="00AD1412">
        <w:tc>
          <w:tcPr>
            <w:tcW w:w="762" w:type="dxa"/>
          </w:tcPr>
          <w:p w:rsidR="00DC5BCD" w:rsidRPr="00E82914" w:rsidRDefault="00DC5BCD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8" w:type="dxa"/>
            <w:vAlign w:val="center"/>
          </w:tcPr>
          <w:p w:rsidR="00DC5BCD" w:rsidRPr="00DC5BCD" w:rsidRDefault="00DC5BCD">
            <w:pPr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 xml:space="preserve">top 100 coli Hartie copiator A4 color - </w:t>
            </w:r>
            <w:r w:rsidRPr="00DC5BCD">
              <w:rPr>
                <w:rFonts w:ascii="Times New Roman" w:hAnsi="Times New Roman" w:cs="Times New Roman"/>
                <w:b/>
                <w:bCs/>
              </w:rPr>
              <w:t>10 culori x 10 coli/culoare</w:t>
            </w:r>
            <w:r w:rsidRPr="00DC5BCD">
              <w:rPr>
                <w:rFonts w:ascii="Times New Roman" w:hAnsi="Times New Roman" w:cs="Times New Roman"/>
              </w:rPr>
              <w:t>, 80 g/m</w:t>
            </w:r>
          </w:p>
        </w:tc>
        <w:tc>
          <w:tcPr>
            <w:tcW w:w="850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C5BCD">
              <w:rPr>
                <w:rFonts w:ascii="Times New Roman" w:hAnsi="Times New Roman" w:cs="Times New Roman"/>
                <w:iCs/>
              </w:rPr>
              <w:t>12,00</w:t>
            </w:r>
          </w:p>
        </w:tc>
      </w:tr>
      <w:tr w:rsidR="00DC5BCD" w:rsidRPr="005C3547" w:rsidTr="00650489">
        <w:tc>
          <w:tcPr>
            <w:tcW w:w="762" w:type="dxa"/>
          </w:tcPr>
          <w:p w:rsidR="00DC5BCD" w:rsidRPr="00E82914" w:rsidRDefault="00DC5BCD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8" w:type="dxa"/>
            <w:vAlign w:val="center"/>
          </w:tcPr>
          <w:p w:rsidR="00DC5BCD" w:rsidRPr="00DC5BCD" w:rsidRDefault="00DC5BCD">
            <w:pPr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cutie 1000 Capse 24/6</w:t>
            </w:r>
          </w:p>
        </w:tc>
        <w:tc>
          <w:tcPr>
            <w:tcW w:w="850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</w:rPr>
            </w:pPr>
            <w:r w:rsidRPr="00DC5B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DC5BCD" w:rsidRPr="00DC5BCD" w:rsidRDefault="00DC5B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C5BCD">
              <w:rPr>
                <w:rFonts w:ascii="Times New Roman" w:hAnsi="Times New Roman" w:cs="Times New Roman"/>
                <w:iCs/>
              </w:rPr>
              <w:t>0,60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D25DE2">
        <w:rPr>
          <w:rFonts w:ascii="Times New Roman" w:eastAsia="Calibri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>ce v</w:t>
      </w:r>
      <w:r w:rsidR="00D25DE2">
        <w:rPr>
          <w:rFonts w:ascii="Times New Roman" w:eastAsia="Calibri" w:hAnsi="Times New Roman" w:cs="Times New Roman"/>
          <w:sz w:val="24"/>
          <w:szCs w:val="24"/>
        </w:rPr>
        <w:t>a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="00D25DE2">
        <w:rPr>
          <w:rFonts w:ascii="Times New Roman" w:hAnsi="Times New Roman" w:cs="Times New Roman"/>
          <w:sz w:val="24"/>
          <w:szCs w:val="24"/>
        </w:rPr>
        <w:t xml:space="preserve"> ulterior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 împreună cu beneficiar</w:t>
      </w:r>
      <w:r w:rsidR="00D25DE2">
        <w:rPr>
          <w:rFonts w:ascii="Times New Roman" w:hAnsi="Times New Roman" w:cs="Times New Roman"/>
          <w:sz w:val="24"/>
          <w:szCs w:val="24"/>
        </w:rPr>
        <w:t>ul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 respectarea din punct de vedere calitativ și cantitativ a </w:t>
      </w:r>
      <w:r w:rsidR="00D25DE2">
        <w:rPr>
          <w:rFonts w:ascii="Times New Roman" w:hAnsi="Times New Roman" w:cs="Times New Roman"/>
          <w:sz w:val="24"/>
          <w:szCs w:val="24"/>
        </w:rPr>
        <w:t>livrării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. </w:t>
      </w:r>
      <w:r w:rsidR="00D25DE2">
        <w:rPr>
          <w:rFonts w:ascii="Times New Roman" w:hAnsi="Times New Roman" w:cs="Times New Roman"/>
          <w:sz w:val="24"/>
          <w:szCs w:val="24"/>
        </w:rPr>
        <w:t>F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actura se </w:t>
      </w:r>
      <w:r w:rsidR="00D25DE2">
        <w:rPr>
          <w:rFonts w:ascii="Times New Roman" w:hAnsi="Times New Roman" w:cs="Times New Roman"/>
          <w:sz w:val="24"/>
          <w:szCs w:val="24"/>
        </w:rPr>
        <w:t xml:space="preserve">va 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duce </w:t>
      </w:r>
      <w:r w:rsidR="007A55E6">
        <w:rPr>
          <w:rFonts w:ascii="Times New Roman" w:hAnsi="Times New Roman" w:cs="Times New Roman"/>
          <w:sz w:val="24"/>
          <w:szCs w:val="24"/>
        </w:rPr>
        <w:t>la Magazia UMF.</w:t>
      </w:r>
    </w:p>
    <w:p w:rsidR="002D48AA" w:rsidRPr="00680DDB" w:rsidRDefault="00473CA2" w:rsidP="005238EC">
      <w:pPr>
        <w:spacing w:after="0" w:line="240" w:lineRule="auto"/>
        <w:ind w:firstLine="708"/>
        <w:jc w:val="both"/>
        <w:rPr>
          <w:b/>
          <w:i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p w:rsidR="0098586D" w:rsidRPr="006A521F" w:rsidRDefault="0098586D" w:rsidP="00764825">
      <w:pPr>
        <w:pStyle w:val="NormalWeb"/>
        <w:spacing w:before="0" w:beforeAutospacing="0" w:after="0" w:afterAutospacing="0"/>
      </w:pPr>
    </w:p>
    <w:sectPr w:rsidR="0098586D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17F89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2DB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8C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34C6"/>
    <w:rsid w:val="000D44A5"/>
    <w:rsid w:val="000D4D40"/>
    <w:rsid w:val="000D5035"/>
    <w:rsid w:val="000D504E"/>
    <w:rsid w:val="000D51CD"/>
    <w:rsid w:val="000D52E1"/>
    <w:rsid w:val="000D53B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0961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76D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A73DF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3F2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0A8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6D9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0B2D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0FF2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2B8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7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393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0DA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19B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2DE3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8EC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7B3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5AF8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999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DDB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C37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6FDA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2FE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626"/>
    <w:rsid w:val="007B0C16"/>
    <w:rsid w:val="007B0FF8"/>
    <w:rsid w:val="007B121F"/>
    <w:rsid w:val="007B1285"/>
    <w:rsid w:val="007B1585"/>
    <w:rsid w:val="007B1A98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C08"/>
    <w:rsid w:val="00855D6D"/>
    <w:rsid w:val="00856F28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829"/>
    <w:rsid w:val="00892949"/>
    <w:rsid w:val="008931FC"/>
    <w:rsid w:val="00893337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431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CB0"/>
    <w:rsid w:val="009B6F8F"/>
    <w:rsid w:val="009B705F"/>
    <w:rsid w:val="009B749E"/>
    <w:rsid w:val="009B78C3"/>
    <w:rsid w:val="009B7CCB"/>
    <w:rsid w:val="009B7DA0"/>
    <w:rsid w:val="009C002B"/>
    <w:rsid w:val="009C0545"/>
    <w:rsid w:val="009C090C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9FA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009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5A9F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18D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09A6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730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752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5DE2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1FC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BCD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91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3A5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0E69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2015-07-23T08:25:00Z</cp:lastPrinted>
  <dcterms:created xsi:type="dcterms:W3CDTF">2016-04-28T11:06:00Z</dcterms:created>
  <dcterms:modified xsi:type="dcterms:W3CDTF">2016-04-28T11:06:00Z</dcterms:modified>
</cp:coreProperties>
</file>