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16" w:rsidRPr="00DA0BC0" w:rsidRDefault="00A50E16" w:rsidP="00A50E16">
      <w:pPr>
        <w:spacing w:line="360" w:lineRule="auto"/>
        <w:jc w:val="right"/>
        <w:rPr>
          <w:lang w:val="ro-RO"/>
        </w:rPr>
      </w:pPr>
      <w:r w:rsidRPr="00DA0BC0">
        <w:rPr>
          <w:lang w:val="ro-RO"/>
        </w:rPr>
        <w:t>Avizat,</w:t>
      </w:r>
    </w:p>
    <w:p w:rsidR="00A50E16" w:rsidRPr="00DA0BC0" w:rsidRDefault="00A50E16" w:rsidP="00A50E16">
      <w:pPr>
        <w:spacing w:line="360" w:lineRule="auto"/>
        <w:jc w:val="right"/>
        <w:rPr>
          <w:lang w:val="ro-RO"/>
        </w:rPr>
      </w:pPr>
      <w:r w:rsidRPr="00DA0BC0">
        <w:rPr>
          <w:lang w:val="ro-RO"/>
        </w:rPr>
        <w:t>Manager proiect</w:t>
      </w:r>
    </w:p>
    <w:p w:rsidR="00A50E16" w:rsidRPr="00DA0BC0" w:rsidRDefault="00A50E16" w:rsidP="00A50E16">
      <w:pPr>
        <w:spacing w:line="360" w:lineRule="auto"/>
        <w:jc w:val="right"/>
        <w:rPr>
          <w:lang w:val="ro-RO"/>
        </w:rPr>
      </w:pPr>
      <w:r w:rsidRPr="00DA0BC0">
        <w:rPr>
          <w:lang w:val="ro-RO"/>
        </w:rPr>
        <w:t>Șef lucrări dr. Simona Căinap</w:t>
      </w:r>
    </w:p>
    <w:p w:rsidR="00A50E16" w:rsidRDefault="00A50E16" w:rsidP="003B7540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1"/>
          <w:szCs w:val="21"/>
        </w:rPr>
      </w:pPr>
    </w:p>
    <w:p w:rsidR="00A50E16" w:rsidRDefault="00A50E16" w:rsidP="003B7540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1"/>
          <w:szCs w:val="21"/>
        </w:rPr>
      </w:pPr>
    </w:p>
    <w:p w:rsidR="00A50E16" w:rsidRDefault="00A50E16" w:rsidP="003B7540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1"/>
          <w:szCs w:val="21"/>
        </w:rPr>
      </w:pPr>
    </w:p>
    <w:p w:rsidR="00203FD9" w:rsidRDefault="00203FD9" w:rsidP="00203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o-RO"/>
        </w:rPr>
        <w:t xml:space="preserve">CAIET DE SARCINI </w:t>
      </w:r>
      <w:r w:rsidRPr="00130C4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o-RO"/>
        </w:rPr>
        <w:t>VIDEOPROIECTOR</w:t>
      </w:r>
    </w:p>
    <w:p w:rsidR="00203FD9" w:rsidRDefault="00203FD9" w:rsidP="00203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o-RO"/>
        </w:rPr>
      </w:pPr>
    </w:p>
    <w:p w:rsidR="00203FD9" w:rsidRPr="00130C4D" w:rsidRDefault="00203FD9" w:rsidP="0020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03FD9" w:rsidRPr="00130C4D" w:rsidRDefault="00203FD9" w:rsidP="0020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85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7"/>
      </w:tblGrid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 xml:space="preserve">Sistem de proiecţie: 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DLP 3D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>Rezoluţie nativă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: XGA (1024 x 768)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Luminozitate: min. </w:t>
            </w:r>
            <w:r w:rsidRPr="00911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  <w:t>3200 ANSI Lumeni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 xml:space="preserve">Contrast: 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13000:1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 xml:space="preserve">Culori afişate: 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1.07 miliard de culori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 xml:space="preserve">Lentile: 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F= 2.6 - 2.78, f= 10.2 - 12.24 mm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 xml:space="preserve">Format imagine: 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Native 4:3 (5 aspect ratio selectable)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Raport distanţă proiecţie: </w:t>
            </w:r>
          </w:p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  <w:t>0.9~1.08 (54.5" ±3% @ 1 metru) </w:t>
            </w:r>
            <w:r w:rsidRPr="00911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o-RO"/>
              </w:rPr>
              <w:br/>
              <w:t>Short Throw (proiecţie de la mică distanţă)</w:t>
            </w:r>
            <w:r w:rsidRPr="009112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 xml:space="preserve">Dimensiune imagine (diagonală): 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30" - 300" (0.76m - 7.62m) 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 xml:space="preserve">Zoom: 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1.2:1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>Lampă (Normal / Economic / SmartEco / LampSave)</w:t>
            </w:r>
          </w:p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4500 / 6000 / 6500 / 10000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br/>
              <w:t>(7.7ani 5ore pe zi / 5zile pe saptamana / 52 saptamani pe an)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 xml:space="preserve">Reglaj trapez: 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1D, Vertical ± 40 degrees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 xml:space="preserve">Offset proiecţie: 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110% ±5%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 xml:space="preserve">Rezoluţii suportate: 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VGA (640 x 480) to UXGA (1600 x 1200)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 xml:space="preserve">Frecvenţă orizontală: 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15 - 102KHz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 xml:space="preserve">Rată scanare vertical: 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23 - 120Hz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 xml:space="preserve">Interfeţe: </w:t>
            </w:r>
          </w:p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Computer in (D-sub 15pin) x 1 (Share with component)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br/>
              <w:t>Monitor out (D-sub 15pin) x 1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br/>
              <w:t>Composite Video in (RCA) x 1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br/>
              <w:t>S-Video in (Mini DIN 4pin) x 1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br/>
              <w:t>HDMI x1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br/>
              <w:t>Audio in (Mini Jack) x 1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br/>
              <w:t>Audio out (Mini Jack) x 1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br/>
              <w:t>Audio L/R in (RCA) x 1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br/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lastRenderedPageBreak/>
              <w:t>Speaker 10W x 1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br/>
              <w:t>USB (Type A) x 1 (USB Reader &amp; Wireless Display)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br/>
              <w:t>USB (Type Mini B) x 1 (Download &amp; Page up / down &amp; USB Display)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br/>
              <w:t>RS232 (DB-9pin) x 1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br/>
              <w:t>IR Receiver x2 (Front+Rear)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lastRenderedPageBreak/>
              <w:t xml:space="preserve">Compatibilitate HDTV: </w:t>
            </w:r>
          </w:p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480i, 480p, 576i, 576p, 720p, 1080i, 1080p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 xml:space="preserve">Compatibilitate video: </w:t>
            </w:r>
          </w:p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NTSC, PAL, SECAM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 xml:space="preserve">Alimentare: </w:t>
            </w:r>
          </w:p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AC100 to 240 V, 50 to 60 Hz</w:t>
            </w:r>
          </w:p>
        </w:tc>
      </w:tr>
      <w:tr w:rsidR="00203FD9" w:rsidRPr="00911204" w:rsidTr="00CC743F">
        <w:trPr>
          <w:trHeight w:val="917"/>
        </w:trPr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>Limbile meniurilor afişate pe ecran, minim: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 xml:space="preserve"> Engleza/ Franceza / Germana / Romana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>Mod imagine:</w:t>
            </w:r>
          </w:p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Dynamic / Presentation / sRGB / Cinema / User 1 / User 2</w:t>
            </w:r>
          </w:p>
        </w:tc>
      </w:tr>
      <w:tr w:rsidR="00203FD9" w:rsidRPr="00911204" w:rsidTr="00CC743F">
        <w:tc>
          <w:tcPr>
            <w:tcW w:w="8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o-RO"/>
              </w:rPr>
              <w:t>Funcţii:</w:t>
            </w:r>
          </w:p>
          <w:p w:rsidR="00203FD9" w:rsidRPr="00911204" w:rsidRDefault="00203FD9" w:rsidP="00C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0.9 Short Throw, inclusiv HDMI1.4a/ nVIDIA® 3D Vision™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br/>
              <w:t>SmartEco Technology / USB Reader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br/>
              <w:t>USB Display/ BrilliantColor™/ Closed Captioning/ 3D Color Management/ Freeze Image/ HDTV compatible/ High Altitude Mode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br/>
              <w:t>Quick Input Auto Search/ Wall Color Correction/ Quick Cooling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br/>
              <w:t>Auto Power Off/ Signal Power On/ Direct Power On/Eco Blank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br/>
              <w:t>Auto Off/ Security Password/Instant Restart/Răcire rapidă</w:t>
            </w:r>
            <w:r w:rsidRPr="00911204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br/>
              <w:t>Şabloane scriere pe tablă</w:t>
            </w:r>
          </w:p>
        </w:tc>
      </w:tr>
    </w:tbl>
    <w:p w:rsidR="00203FD9" w:rsidRDefault="00203FD9" w:rsidP="00203FD9"/>
    <w:p w:rsidR="003B7540" w:rsidRPr="001B626B" w:rsidRDefault="00203FD9" w:rsidP="003B754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B7540" w:rsidRPr="001B626B">
        <w:rPr>
          <w:rFonts w:ascii="Arial" w:hAnsi="Arial" w:cs="Arial"/>
        </w:rPr>
        <w:t>ccesorii                                Cablu alimentare</w:t>
      </w:r>
    </w:p>
    <w:p w:rsidR="003B7540" w:rsidRPr="001B626B" w:rsidRDefault="003B7540" w:rsidP="003B7540">
      <w:pPr>
        <w:rPr>
          <w:rFonts w:ascii="Arial" w:hAnsi="Arial" w:cs="Arial"/>
        </w:rPr>
      </w:pPr>
      <w:r w:rsidRPr="001B626B">
        <w:rPr>
          <w:rFonts w:ascii="Arial" w:hAnsi="Arial" w:cs="Arial"/>
        </w:rPr>
        <w:t xml:space="preserve">                                              Cablu conectare HDMI-HDMI</w:t>
      </w:r>
    </w:p>
    <w:p w:rsidR="003B7540" w:rsidRPr="001B626B" w:rsidRDefault="003B7540" w:rsidP="003B7540">
      <w:pPr>
        <w:rPr>
          <w:rFonts w:ascii="Arial" w:hAnsi="Arial" w:cs="Arial"/>
        </w:rPr>
      </w:pPr>
      <w:r w:rsidRPr="001B626B">
        <w:rPr>
          <w:rFonts w:ascii="Arial" w:hAnsi="Arial" w:cs="Arial"/>
        </w:rPr>
        <w:t xml:space="preserve">       </w:t>
      </w:r>
      <w:r w:rsidRPr="001B626B">
        <w:rPr>
          <w:rFonts w:ascii="Arial" w:hAnsi="Arial" w:cs="Arial"/>
        </w:rPr>
        <w:tab/>
      </w:r>
      <w:r w:rsidRPr="001B626B">
        <w:rPr>
          <w:rFonts w:ascii="Arial" w:hAnsi="Arial" w:cs="Arial"/>
        </w:rPr>
        <w:tab/>
        <w:t xml:space="preserve">                       Manual de instructiuni</w:t>
      </w:r>
      <w:r>
        <w:rPr>
          <w:rFonts w:ascii="Arial" w:hAnsi="Arial" w:cs="Arial"/>
        </w:rPr>
        <w:t xml:space="preserve"> TRADUS IN ROMANA </w:t>
      </w:r>
    </w:p>
    <w:p w:rsidR="00A419E2" w:rsidRDefault="00A419E2" w:rsidP="00250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8"/>
        <w:gridCol w:w="6219"/>
      </w:tblGrid>
      <w:tr w:rsidR="00A419E2" w:rsidRPr="00A419E2" w:rsidTr="00A419E2">
        <w:tc>
          <w:tcPr>
            <w:tcW w:w="1666" w:type="pct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419E2" w:rsidRPr="00A419E2" w:rsidRDefault="00A419E2" w:rsidP="00A419E2">
            <w:pPr>
              <w:spacing w:after="300" w:line="240" w:lineRule="auto"/>
              <w:rPr>
                <w:rFonts w:ascii="Open Sans" w:eastAsia="Times New Roman" w:hAnsi="Open Sans" w:cs="Times New Roman"/>
                <w:color w:val="222222"/>
                <w:sz w:val="21"/>
                <w:szCs w:val="21"/>
                <w:lang w:val="ro-RO" w:eastAsia="ro-RO"/>
              </w:rPr>
            </w:pPr>
          </w:p>
        </w:tc>
        <w:tc>
          <w:tcPr>
            <w:tcW w:w="3334" w:type="pct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419E2" w:rsidRPr="00A419E2" w:rsidRDefault="00A419E2" w:rsidP="00A419E2">
            <w:pPr>
              <w:spacing w:after="300" w:line="240" w:lineRule="auto"/>
              <w:rPr>
                <w:rFonts w:ascii="Open Sans" w:eastAsia="Times New Roman" w:hAnsi="Open Sans" w:cs="Times New Roman"/>
                <w:color w:val="222222"/>
                <w:sz w:val="21"/>
                <w:szCs w:val="21"/>
                <w:lang w:val="ro-RO" w:eastAsia="ro-RO"/>
              </w:rPr>
            </w:pPr>
          </w:p>
        </w:tc>
      </w:tr>
    </w:tbl>
    <w:p w:rsidR="00A419E2" w:rsidRPr="00250174" w:rsidRDefault="00A419E2" w:rsidP="00250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419E2" w:rsidRPr="00250174" w:rsidSect="001E5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34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018" w:rsidRDefault="00DB4018" w:rsidP="00F07144">
      <w:pPr>
        <w:spacing w:after="0" w:line="240" w:lineRule="auto"/>
      </w:pPr>
      <w:r>
        <w:separator/>
      </w:r>
    </w:p>
  </w:endnote>
  <w:endnote w:type="continuationSeparator" w:id="0">
    <w:p w:rsidR="00DB4018" w:rsidRDefault="00DB4018" w:rsidP="00F0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C7" w:rsidRDefault="001944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5B9BD5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4"/>
      <w:gridCol w:w="5903"/>
    </w:tblGrid>
    <w:tr w:rsidR="001E5391" w:rsidTr="001E5391">
      <w:tc>
        <w:tcPr>
          <w:tcW w:w="3114" w:type="dxa"/>
        </w:tcPr>
        <w:p w:rsidR="001E5391" w:rsidRDefault="001E5391" w:rsidP="00F07144">
          <w:pPr>
            <w:pStyle w:val="Footer"/>
            <w:rPr>
              <w:b/>
              <w:color w:val="5B9BD5" w:themeColor="accent1"/>
            </w:rPr>
          </w:pPr>
        </w:p>
        <w:p w:rsidR="001E5391" w:rsidRDefault="001E5391" w:rsidP="00F07144">
          <w:pPr>
            <w:pStyle w:val="Footer"/>
            <w:rPr>
              <w:b/>
              <w:color w:val="5B9BD5" w:themeColor="accent1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1803963" cy="792000"/>
                <wp:effectExtent l="0" t="0" r="6350" b="8255"/>
                <wp:docPr id="450" name="Picture 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mf-cluj_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963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3" w:type="dxa"/>
        </w:tcPr>
        <w:p w:rsidR="001E5391" w:rsidRDefault="001E5391" w:rsidP="001E5391">
          <w:pPr>
            <w:pStyle w:val="BodyText2"/>
            <w:spacing w:after="0"/>
            <w:ind w:left="0" w:right="102"/>
            <w:jc w:val="center"/>
            <w:rPr>
              <w:rFonts w:ascii="Arial" w:hAnsi="Arial" w:cs="Arial"/>
              <w:b/>
              <w:sz w:val="14"/>
              <w:szCs w:val="14"/>
              <w:lang w:val="ro-RO"/>
            </w:rPr>
          </w:pPr>
        </w:p>
        <w:p w:rsidR="001E5391" w:rsidRDefault="001E5391" w:rsidP="001E5391">
          <w:pPr>
            <w:pStyle w:val="BodyText2"/>
            <w:spacing w:after="0"/>
            <w:ind w:left="0" w:right="102"/>
            <w:jc w:val="center"/>
            <w:rPr>
              <w:rFonts w:ascii="Arial" w:hAnsi="Arial" w:cs="Arial"/>
              <w:b/>
              <w:sz w:val="14"/>
              <w:szCs w:val="14"/>
              <w:lang w:val="ro-RO"/>
            </w:rPr>
          </w:pPr>
        </w:p>
        <w:p w:rsidR="001E5391" w:rsidRPr="00F07144" w:rsidRDefault="001E5391" w:rsidP="001E5391">
          <w:pPr>
            <w:pStyle w:val="BodyText2"/>
            <w:spacing w:after="0"/>
            <w:ind w:left="0" w:right="102"/>
            <w:jc w:val="center"/>
            <w:rPr>
              <w:rFonts w:ascii="Arial" w:hAnsi="Arial" w:cs="Arial"/>
              <w:b/>
              <w:sz w:val="14"/>
              <w:szCs w:val="14"/>
              <w:lang w:val="ro-RO"/>
            </w:rPr>
          </w:pPr>
          <w:r w:rsidRPr="00F07144">
            <w:rPr>
              <w:rFonts w:ascii="Arial" w:hAnsi="Arial" w:cs="Arial"/>
              <w:b/>
              <w:sz w:val="14"/>
              <w:szCs w:val="14"/>
              <w:lang w:val="ro-RO"/>
            </w:rPr>
            <w:t>ROMÂNIA</w:t>
          </w:r>
        </w:p>
        <w:p w:rsidR="001E5391" w:rsidRPr="00F07144" w:rsidRDefault="001E5391" w:rsidP="001E5391">
          <w:pPr>
            <w:pStyle w:val="BodyText2"/>
            <w:spacing w:after="0"/>
            <w:ind w:left="0" w:right="102"/>
            <w:jc w:val="center"/>
            <w:rPr>
              <w:rFonts w:ascii="Arial" w:hAnsi="Arial" w:cs="Arial"/>
              <w:b/>
              <w:sz w:val="14"/>
              <w:szCs w:val="14"/>
              <w:lang w:val="ro-RO"/>
            </w:rPr>
          </w:pPr>
        </w:p>
        <w:p w:rsidR="001E5391" w:rsidRPr="00F07144" w:rsidRDefault="001E5391" w:rsidP="001E5391">
          <w:pPr>
            <w:pStyle w:val="BodyText2"/>
            <w:spacing w:after="0"/>
            <w:ind w:left="0" w:right="44"/>
            <w:jc w:val="center"/>
            <w:rPr>
              <w:rFonts w:ascii="Arial" w:hAnsi="Arial" w:cs="Arial"/>
              <w:b/>
              <w:sz w:val="14"/>
              <w:szCs w:val="14"/>
              <w:lang w:val="ro-RO"/>
            </w:rPr>
          </w:pPr>
          <w:r w:rsidRPr="00F07144">
            <w:rPr>
              <w:rFonts w:ascii="Arial" w:hAnsi="Arial" w:cs="Arial"/>
              <w:b/>
              <w:sz w:val="14"/>
              <w:szCs w:val="14"/>
              <w:lang w:val="ro-RO"/>
            </w:rPr>
            <w:t xml:space="preserve">UNIVERSITATEA DE MEDICINĂ ȘI FARMACIE </w:t>
          </w:r>
          <w:r w:rsidRPr="00F07144">
            <w:rPr>
              <w:rFonts w:ascii="Arial" w:hAnsi="Arial" w:cs="Arial"/>
              <w:b/>
              <w:sz w:val="14"/>
              <w:szCs w:val="14"/>
            </w:rPr>
            <w:t>“</w:t>
          </w:r>
          <w:r w:rsidRPr="00F07144">
            <w:rPr>
              <w:rFonts w:ascii="Arial" w:hAnsi="Arial" w:cs="Arial"/>
              <w:b/>
              <w:sz w:val="14"/>
              <w:szCs w:val="14"/>
              <w:lang w:val="ro-RO"/>
            </w:rPr>
            <w:t>IULIU HAȚIEGANU” CLUJ-NAPOCA</w:t>
          </w:r>
        </w:p>
        <w:p w:rsidR="001E5391" w:rsidRPr="00F07144" w:rsidRDefault="001E5391" w:rsidP="001E5391">
          <w:pPr>
            <w:rPr>
              <w:sz w:val="16"/>
              <w:szCs w:val="16"/>
            </w:rPr>
          </w:pPr>
        </w:p>
        <w:p w:rsidR="001E5391" w:rsidRDefault="001E5391" w:rsidP="00F07144">
          <w:pPr>
            <w:pStyle w:val="Footer"/>
            <w:rPr>
              <w:b/>
              <w:color w:val="5B9BD5" w:themeColor="accent1"/>
            </w:rPr>
          </w:pPr>
        </w:p>
      </w:tc>
    </w:tr>
    <w:tr w:rsidR="001E5391" w:rsidTr="001E5391">
      <w:tc>
        <w:tcPr>
          <w:tcW w:w="9017" w:type="dxa"/>
          <w:gridSpan w:val="2"/>
        </w:tcPr>
        <w:p w:rsidR="001E5391" w:rsidRPr="001E5391" w:rsidRDefault="00145D5D" w:rsidP="001E5391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1E5391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="001E5391" w:rsidRPr="001E5391">
            <w:rPr>
              <w:rFonts w:ascii="Arial" w:hAnsi="Arial" w:cs="Arial"/>
              <w:b/>
              <w:sz w:val="20"/>
              <w:szCs w:val="20"/>
            </w:rPr>
            <w:instrText xml:space="preserve"> PAGE   \* MERGEFORMAT </w:instrText>
          </w:r>
          <w:r w:rsidRPr="001E5391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203FD9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1E5391">
            <w:rPr>
              <w:rFonts w:ascii="Arial" w:hAnsi="Arial" w:cs="Arial"/>
              <w:b/>
              <w:noProof/>
              <w:sz w:val="20"/>
              <w:szCs w:val="20"/>
            </w:rPr>
            <w:fldChar w:fldCharType="end"/>
          </w:r>
        </w:p>
      </w:tc>
    </w:tr>
  </w:tbl>
  <w:p w:rsidR="00F07144" w:rsidRDefault="00F07144" w:rsidP="00F071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C7" w:rsidRDefault="001944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018" w:rsidRDefault="00DB4018" w:rsidP="00F07144">
      <w:pPr>
        <w:spacing w:after="0" w:line="240" w:lineRule="auto"/>
      </w:pPr>
      <w:r>
        <w:separator/>
      </w:r>
    </w:p>
  </w:footnote>
  <w:footnote w:type="continuationSeparator" w:id="0">
    <w:p w:rsidR="00DB4018" w:rsidRDefault="00DB4018" w:rsidP="00F0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C7" w:rsidRDefault="001944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44" w:rsidRDefault="001944C7">
    <w:r w:rsidRPr="004E54A4">
      <w:rPr>
        <w:noProof/>
        <w:color w:val="1F3864"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3962400</wp:posOffset>
          </wp:positionH>
          <wp:positionV relativeFrom="topMargin">
            <wp:posOffset>244475</wp:posOffset>
          </wp:positionV>
          <wp:extent cx="1800000" cy="540000"/>
          <wp:effectExtent l="0" t="0" r="0" b="0"/>
          <wp:wrapSquare wrapText="bothSides"/>
          <wp:docPr id="2" name="Picture 2" descr="cid:image001.png@01D26F72.13069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_-5919732036190074383Afbeelding 1" descr="cid:image001.png@01D26F72.13069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7144">
      <w:rPr>
        <w:noProof/>
        <w:lang w:val="ro-RO" w:eastAsia="ro-RO"/>
      </w:rPr>
      <w:drawing>
        <wp:inline distT="0" distB="0" distL="0" distR="0">
          <wp:extent cx="810000" cy="540000"/>
          <wp:effectExtent l="0" t="0" r="9525" b="0"/>
          <wp:docPr id="1" name="Picture 1" descr="C:\Users\CARDIOPED\AppData\Local\Microsoft\Windows\INetCache\Content.Word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DIOPED\AppData\Local\Microsoft\Windows\INetCache\Content.Word\flag_yellow_low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144" w:rsidRPr="00656B56" w:rsidRDefault="00F07144" w:rsidP="001E5391">
    <w:pPr>
      <w:pStyle w:val="Header"/>
      <w:jc w:val="both"/>
      <w:rPr>
        <w:rFonts w:ascii="Arial" w:hAnsi="Arial" w:cs="Arial"/>
        <w:color w:val="FF0000"/>
      </w:rPr>
    </w:pPr>
    <w:r w:rsidRPr="001E5391">
      <w:rPr>
        <w:rFonts w:ascii="Arial" w:hAnsi="Arial" w:cs="Arial"/>
      </w:rPr>
      <w:t>This project has received funding from the European Union’s Horizon 2020 research and innovation pro</w:t>
    </w:r>
    <w:r w:rsidR="001944C7">
      <w:rPr>
        <w:rFonts w:ascii="Arial" w:hAnsi="Arial" w:cs="Arial"/>
      </w:rPr>
      <w:t>gramme under grant agreement No 733352.</w:t>
    </w:r>
  </w:p>
  <w:p w:rsidR="00F07144" w:rsidRDefault="00F0714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C7" w:rsidRDefault="001944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E1A"/>
    <w:multiLevelType w:val="multilevel"/>
    <w:tmpl w:val="E100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43FF7"/>
    <w:rsid w:val="00145D5D"/>
    <w:rsid w:val="001617E4"/>
    <w:rsid w:val="001944C7"/>
    <w:rsid w:val="001E5391"/>
    <w:rsid w:val="00203FD9"/>
    <w:rsid w:val="00211644"/>
    <w:rsid w:val="00250174"/>
    <w:rsid w:val="003A37CC"/>
    <w:rsid w:val="003B7540"/>
    <w:rsid w:val="00443FF7"/>
    <w:rsid w:val="00506AFE"/>
    <w:rsid w:val="005F67B2"/>
    <w:rsid w:val="006139B9"/>
    <w:rsid w:val="00656B56"/>
    <w:rsid w:val="006B20C2"/>
    <w:rsid w:val="0085292E"/>
    <w:rsid w:val="00867859"/>
    <w:rsid w:val="008B29E1"/>
    <w:rsid w:val="009001EE"/>
    <w:rsid w:val="00A419E2"/>
    <w:rsid w:val="00A50E16"/>
    <w:rsid w:val="00A954D6"/>
    <w:rsid w:val="00C547A2"/>
    <w:rsid w:val="00D17777"/>
    <w:rsid w:val="00D44E90"/>
    <w:rsid w:val="00D60B4A"/>
    <w:rsid w:val="00DA6DB4"/>
    <w:rsid w:val="00DB18AA"/>
    <w:rsid w:val="00DB4018"/>
    <w:rsid w:val="00E12CCE"/>
    <w:rsid w:val="00E6229D"/>
    <w:rsid w:val="00F07144"/>
    <w:rsid w:val="00F32F42"/>
    <w:rsid w:val="00FB4D34"/>
    <w:rsid w:val="00FF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144"/>
  </w:style>
  <w:style w:type="paragraph" w:styleId="Footer">
    <w:name w:val="footer"/>
    <w:basedOn w:val="Normal"/>
    <w:link w:val="FooterChar"/>
    <w:uiPriority w:val="99"/>
    <w:unhideWhenUsed/>
    <w:rsid w:val="00F07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144"/>
  </w:style>
  <w:style w:type="table" w:styleId="TableGrid">
    <w:name w:val="Table Grid"/>
    <w:basedOn w:val="TableNormal"/>
    <w:uiPriority w:val="39"/>
    <w:rsid w:val="00F07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F07144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0714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4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419E2"/>
    <w:rPr>
      <w:b/>
      <w:bCs/>
    </w:rPr>
  </w:style>
  <w:style w:type="paragraph" w:customStyle="1" w:styleId="text-uppercase">
    <w:name w:val="text-uppercase"/>
    <w:basedOn w:val="Normal"/>
    <w:rsid w:val="00A419E2"/>
    <w:pPr>
      <w:spacing w:after="150" w:line="240" w:lineRule="auto"/>
    </w:pPr>
    <w:rPr>
      <w:rFonts w:ascii="Times New Roman" w:eastAsia="Times New Roman" w:hAnsi="Times New Roman" w:cs="Times New Roman"/>
      <w:caps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3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081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1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0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0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26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3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26F72.130698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CARDIOPED</dc:creator>
  <cp:lastModifiedBy>user</cp:lastModifiedBy>
  <cp:revision>5</cp:revision>
  <cp:lastPrinted>2017-08-28T15:32:00Z</cp:lastPrinted>
  <dcterms:created xsi:type="dcterms:W3CDTF">2017-08-28T15:29:00Z</dcterms:created>
  <dcterms:modified xsi:type="dcterms:W3CDTF">2017-08-29T12:10:00Z</dcterms:modified>
</cp:coreProperties>
</file>